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457198" w:rsidRPr="00457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招募“沈阳浑南有轨电车10kV继电保护试验外委”的供应商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457198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57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招募“沈阳浑南有轨电车10kV继电保护试验外委”的供应商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8194"/>
      </w:tblGrid>
      <w:tr w:rsidR="00DE5ABE" w:rsidRPr="00DB389E" w:rsidTr="00A95B3E">
        <w:trPr>
          <w:trHeight w:val="670"/>
          <w:jc w:val="center"/>
        </w:trPr>
        <w:tc>
          <w:tcPr>
            <w:tcW w:w="2054" w:type="dxa"/>
            <w:vAlign w:val="center"/>
          </w:tcPr>
          <w:p w:rsidR="00DE5ABE" w:rsidRPr="00C76D43" w:rsidRDefault="00DE5AB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194" w:type="dxa"/>
            <w:vAlign w:val="center"/>
          </w:tcPr>
          <w:p w:rsidR="00DE5ABE" w:rsidRPr="00C76D43" w:rsidRDefault="00A95B3E" w:rsidP="00A95B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招募“沈阳浑南有轨电车10kV继电保护试验外委”的供应商</w:t>
            </w:r>
          </w:p>
        </w:tc>
      </w:tr>
      <w:tr w:rsidR="00DE5ABE" w:rsidRPr="00DB389E" w:rsidTr="00A95B3E">
        <w:trPr>
          <w:trHeight w:val="2307"/>
          <w:jc w:val="center"/>
        </w:trPr>
        <w:tc>
          <w:tcPr>
            <w:tcW w:w="2054" w:type="dxa"/>
            <w:vAlign w:val="center"/>
          </w:tcPr>
          <w:p w:rsidR="00DE5ABE" w:rsidRPr="00C76D43" w:rsidRDefault="00DE5ABE" w:rsidP="00DE5A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8194" w:type="dxa"/>
          </w:tcPr>
          <w:p w:rsidR="00A95B3E" w:rsidRPr="00C76D43" w:rsidRDefault="00A95B3E" w:rsidP="00A95B3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95B3E" w:rsidRPr="00C76D43" w:rsidRDefault="00A95B3E" w:rsidP="00A95B3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1、2024年12月前完成我公司43座变电所共1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48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台保护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装置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的年检工作。</w:t>
            </w:r>
          </w:p>
          <w:p w:rsidR="00A95B3E" w:rsidRPr="00C76D43" w:rsidRDefault="00A95B3E" w:rsidP="00A95B3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核对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10kV保护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装置差动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保护、过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流保护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、过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负荷保护等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保护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功能动作的正确性及信号开出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入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功能。</w:t>
            </w:r>
          </w:p>
          <w:p w:rsidR="00DE5ABE" w:rsidRPr="00C76D43" w:rsidRDefault="00A95B3E" w:rsidP="00A95B3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3、检测后出具相应报告。</w:t>
            </w:r>
          </w:p>
        </w:tc>
      </w:tr>
      <w:tr w:rsidR="00DE5ABE" w:rsidRPr="00DB389E" w:rsidTr="00A95B3E">
        <w:trPr>
          <w:trHeight w:val="1533"/>
          <w:jc w:val="center"/>
        </w:trPr>
        <w:tc>
          <w:tcPr>
            <w:tcW w:w="2054" w:type="dxa"/>
            <w:vAlign w:val="center"/>
          </w:tcPr>
          <w:p w:rsidR="00DE5ABE" w:rsidRPr="00C76D43" w:rsidRDefault="00A95B3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194" w:type="dxa"/>
          </w:tcPr>
          <w:p w:rsidR="00A95B3E" w:rsidRPr="00C76D43" w:rsidRDefault="00A95B3E" w:rsidP="00A95B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95B3E" w:rsidRPr="00C76D43" w:rsidRDefault="00A95B3E" w:rsidP="00A95B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1、夜间施工；</w:t>
            </w:r>
          </w:p>
          <w:p w:rsidR="00A95B3E" w:rsidRPr="00C76D43" w:rsidRDefault="00A95B3E" w:rsidP="00A95B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2、施工单位应具有承装、承修、承试电力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设施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五级许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可证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及以上资质；</w:t>
            </w:r>
          </w:p>
          <w:p w:rsidR="00DE5ABE" w:rsidRPr="00C76D43" w:rsidRDefault="00A95B3E" w:rsidP="00A95B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3、施工单位操作人员应具备继</w:t>
            </w:r>
            <w:r w:rsidRPr="00C76D43">
              <w:rPr>
                <w:rFonts w:asciiTheme="minorEastAsia" w:eastAsiaTheme="minorEastAsia" w:hAnsiTheme="minorEastAsia"/>
                <w:sz w:val="24"/>
                <w:szCs w:val="24"/>
              </w:rPr>
              <w:t>电保护操作</w:t>
            </w:r>
            <w:r w:rsidRPr="00C76D43">
              <w:rPr>
                <w:rFonts w:asciiTheme="minorEastAsia" w:eastAsiaTheme="minorEastAsia" w:hAnsiTheme="minorEastAsia" w:hint="eastAsia"/>
                <w:sz w:val="24"/>
                <w:szCs w:val="24"/>
              </w:rPr>
              <w:t>证。</w:t>
            </w:r>
          </w:p>
        </w:tc>
      </w:tr>
    </w:tbl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93260A" w:rsidRPr="00D66DAE" w:rsidRDefault="00560BFC" w:rsidP="00D66DAE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C76D43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457198" w:rsidRPr="0045719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招募“沈阳浑南有轨电车10kV继电保护试验外委”的供应商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457198" w:rsidRPr="0045719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招募“沈阳浑南有轨电车10kV继电保护试验外委”的供应商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57198" w:rsidRPr="0045719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招募“沈阳浑南有轨电车10kV继电保护试验外委”的供应商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EE2D58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8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32" w:rsidRDefault="00896132">
      <w:r>
        <w:separator/>
      </w:r>
    </w:p>
  </w:endnote>
  <w:endnote w:type="continuationSeparator" w:id="0">
    <w:p w:rsidR="00896132" w:rsidRDefault="0089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609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0987">
              <w:rPr>
                <w:b/>
                <w:sz w:val="24"/>
                <w:szCs w:val="24"/>
              </w:rPr>
              <w:fldChar w:fldCharType="separate"/>
            </w:r>
            <w:r w:rsidR="00C76D43">
              <w:rPr>
                <w:b/>
                <w:noProof/>
              </w:rPr>
              <w:t>5</w:t>
            </w:r>
            <w:r w:rsidR="00B6098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609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0987">
              <w:rPr>
                <w:b/>
                <w:sz w:val="24"/>
                <w:szCs w:val="24"/>
              </w:rPr>
              <w:fldChar w:fldCharType="separate"/>
            </w:r>
            <w:r w:rsidR="00C76D43">
              <w:rPr>
                <w:b/>
                <w:noProof/>
              </w:rPr>
              <w:t>15</w:t>
            </w:r>
            <w:r w:rsidR="00B609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32" w:rsidRDefault="00896132">
      <w:r>
        <w:separator/>
      </w:r>
    </w:p>
  </w:footnote>
  <w:footnote w:type="continuationSeparator" w:id="0">
    <w:p w:rsidR="00896132" w:rsidRDefault="00896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2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6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CD6"/>
    <w:rsid w:val="000360F0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189F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57198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740A"/>
    <w:rsid w:val="00644D20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41569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96132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3CA"/>
    <w:rsid w:val="00A31BC4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5B3E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0987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6D43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52B1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E2D58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5584-89DF-4FBB-964F-DE3D0A73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657</Words>
  <Characters>3748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52</cp:revision>
  <cp:lastPrinted>2024-04-09T07:27:00Z</cp:lastPrinted>
  <dcterms:created xsi:type="dcterms:W3CDTF">2024-03-22T08:14:00Z</dcterms:created>
  <dcterms:modified xsi:type="dcterms:W3CDTF">2024-04-19T02:38:00Z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